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7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嘉善弘欣化工厂（普通合伙）</w:t>
      </w:r>
    </w:p>
    <w:p w14:paraId="33E6A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使用危险化学品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安全现状评价</w:t>
      </w:r>
    </w:p>
    <w:p w14:paraId="1304F822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现场勘验照片</w:t>
      </w:r>
    </w:p>
    <w:p w14:paraId="5AFB8163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项目负责人冯功源现场勘验照片：</w:t>
      </w:r>
    </w:p>
    <w:p w14:paraId="4054DDDD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  <w:sectPr>
          <w:footerReference r:id="rId5" w:type="default"/>
          <w:pgSz w:w="11906" w:h="16838"/>
          <w:pgMar w:top="1332" w:right="1247" w:bottom="850" w:left="1247" w:header="680" w:footer="680" w:gutter="0"/>
          <w:pgNumType w:fmt="decimal"/>
          <w:cols w:space="425" w:num="1"/>
          <w:docGrid w:type="lines" w:linePitch="312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0265" cy="4828540"/>
            <wp:effectExtent l="0" t="0" r="13335" b="10160"/>
            <wp:docPr id="1" name="图片 1" descr="IMG_20250904_11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04_1148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D4FC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项目组成员</w:t>
      </w:r>
      <w:r>
        <w:rPr>
          <w:rFonts w:hint="eastAsia" w:cs="Times New Roman"/>
          <w:b/>
          <w:bCs/>
          <w:color w:val="auto"/>
          <w:sz w:val="24"/>
          <w:szCs w:val="32"/>
          <w:lang w:val="en-US" w:eastAsia="zh-CN"/>
        </w:rPr>
        <w:t>王刚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现场勘验照片：</w:t>
      </w:r>
    </w:p>
    <w:p w14:paraId="2E1DD46F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60325</wp:posOffset>
            </wp:positionV>
            <wp:extent cx="5930265" cy="4796790"/>
            <wp:effectExtent l="0" t="0" r="13335" b="3810"/>
            <wp:wrapSquare wrapText="bothSides"/>
            <wp:docPr id="2" name="图片 2" descr="IMG_20250904_114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904_1148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A038B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332" w:right="1247" w:bottom="1332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CA11">
    <w:pPr>
      <w:ind w:firstLine="360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167E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167E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6734"/>
    <w:rsid w:val="07FC123A"/>
    <w:rsid w:val="15675B4D"/>
    <w:rsid w:val="2068381D"/>
    <w:rsid w:val="2C400453"/>
    <w:rsid w:val="2E063012"/>
    <w:rsid w:val="386F2D00"/>
    <w:rsid w:val="39A1161F"/>
    <w:rsid w:val="43386734"/>
    <w:rsid w:val="43487FC1"/>
    <w:rsid w:val="46972066"/>
    <w:rsid w:val="4A3D061C"/>
    <w:rsid w:val="50E83A2F"/>
    <w:rsid w:val="5CEC6AD7"/>
    <w:rsid w:val="68473D0A"/>
    <w:rsid w:val="69D76F79"/>
    <w:rsid w:val="6E715B43"/>
    <w:rsid w:val="6EC365ED"/>
    <w:rsid w:val="715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basedOn w:val="1"/>
    <w:next w:val="1"/>
    <w:autoRedefine/>
    <w:qFormat/>
    <w:uiPriority w:val="1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52</Characters>
  <Lines>0</Lines>
  <Paragraphs>0</Paragraphs>
  <TotalTime>1</TotalTime>
  <ScaleCrop>false</ScaleCrop>
  <LinksUpToDate>false</LinksUpToDate>
  <CharactersWithSpaces>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2024-12-02T08:27:00Z</dcterms:created>
  <dc:creator>原来如此</dc:creator>
  <cp:lastModifiedBy>原来如此</cp:lastModifiedBy>
  <dcterms:modified xsi:type="dcterms:W3CDTF">2025-11-05T09:14:08Z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BE14ED723CD943EFB835E64116AD63BD_11</vt:lpwstr>
  </property>
  <property fmtid="{D5CDD505-2E9C-101B-9397-08002B2CF9AE}" pid="4" name="KSOTemplateDocerSaveRecord">
    <vt:lpwstr>eyJoZGlkIjoiMzAyMzcyNDRmMmJmMDE4YTFjNGQ0OWIxMDc3NDFjYzYiLCJ1c2VySWQiOiIzNzQ4MzEyMjUifQ==</vt:lpwstr>
  </property>
</Properties>
</file>