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25CA4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职业卫生技术报告信息网上公开记录表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2189"/>
        <w:gridCol w:w="1757"/>
        <w:gridCol w:w="2505"/>
      </w:tblGrid>
      <w:tr w14:paraId="4FEF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6863CEE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用人单位名称</w:t>
            </w:r>
            <w:bookmarkStart w:id="0" w:name="_GoBack"/>
            <w:bookmarkEnd w:id="0"/>
          </w:p>
        </w:tc>
        <w:tc>
          <w:tcPr>
            <w:tcW w:w="6451" w:type="dxa"/>
            <w:gridSpan w:val="3"/>
            <w:vAlign w:val="center"/>
          </w:tcPr>
          <w:p w14:paraId="2B571F9E"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绍兴宽裕机械股份有限公司</w:t>
            </w:r>
          </w:p>
        </w:tc>
      </w:tr>
      <w:tr w14:paraId="215B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022163C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6451" w:type="dxa"/>
            <w:gridSpan w:val="3"/>
            <w:vAlign w:val="center"/>
          </w:tcPr>
          <w:p w14:paraId="2511D33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浙江省绍兴市柯桥区漓渚镇大步村（原小步村）4幢1楼</w:t>
            </w:r>
          </w:p>
        </w:tc>
      </w:tr>
      <w:tr w14:paraId="646A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3D3EC65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用人单位联系人</w:t>
            </w:r>
          </w:p>
        </w:tc>
        <w:tc>
          <w:tcPr>
            <w:tcW w:w="6451" w:type="dxa"/>
            <w:gridSpan w:val="3"/>
            <w:vAlign w:val="center"/>
          </w:tcPr>
          <w:p w14:paraId="439442E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胡亚青</w:t>
            </w:r>
          </w:p>
        </w:tc>
      </w:tr>
      <w:tr w14:paraId="47F25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296CC92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6451" w:type="dxa"/>
            <w:gridSpan w:val="3"/>
            <w:vAlign w:val="center"/>
          </w:tcPr>
          <w:p w14:paraId="7BC1B5B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绍兴宽裕机械股份有限公司(定期检测)-XDJC2026294</w:t>
            </w:r>
          </w:p>
        </w:tc>
      </w:tr>
      <w:tr w14:paraId="6973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768D571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项目组成员</w:t>
            </w:r>
          </w:p>
        </w:tc>
        <w:tc>
          <w:tcPr>
            <w:tcW w:w="6451" w:type="dxa"/>
            <w:gridSpan w:val="3"/>
            <w:vAlign w:val="center"/>
          </w:tcPr>
          <w:p w14:paraId="7ED458B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俞海镔,王亦欣,邹金初,鲍雷法,金嘉敏,相玉燕</w:t>
            </w:r>
          </w:p>
        </w:tc>
      </w:tr>
      <w:tr w14:paraId="7CAF8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7D9491A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6451" w:type="dxa"/>
            <w:gridSpan w:val="3"/>
            <w:vAlign w:val="center"/>
          </w:tcPr>
          <w:p w14:paraId="382AA08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金嘉敏,俞海镔</w:t>
            </w:r>
          </w:p>
        </w:tc>
      </w:tr>
      <w:tr w14:paraId="35D5F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5C38A3A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现场调查日期</w:t>
            </w:r>
          </w:p>
        </w:tc>
        <w:tc>
          <w:tcPr>
            <w:tcW w:w="2189" w:type="dxa"/>
            <w:vAlign w:val="center"/>
          </w:tcPr>
          <w:p w14:paraId="65DB758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2026-06-03</w:t>
            </w:r>
          </w:p>
        </w:tc>
        <w:tc>
          <w:tcPr>
            <w:tcW w:w="1757" w:type="dxa"/>
            <w:vAlign w:val="center"/>
          </w:tcPr>
          <w:p w14:paraId="6BF885B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505" w:type="dxa"/>
            <w:vAlign w:val="center"/>
          </w:tcPr>
          <w:p w14:paraId="725E489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胡亚青</w:t>
            </w:r>
          </w:p>
        </w:tc>
      </w:tr>
      <w:tr w14:paraId="3CDA5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2CA2587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6451" w:type="dxa"/>
            <w:gridSpan w:val="3"/>
            <w:vAlign w:val="center"/>
          </w:tcPr>
          <w:p w14:paraId="4830615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金嘉敏,王亦欣</w:t>
            </w:r>
          </w:p>
        </w:tc>
      </w:tr>
      <w:tr w14:paraId="2FF0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071" w:type="dxa"/>
            <w:vAlign w:val="center"/>
          </w:tcPr>
          <w:p w14:paraId="0FA12C0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采样与测量日期</w:t>
            </w:r>
          </w:p>
        </w:tc>
        <w:tc>
          <w:tcPr>
            <w:tcW w:w="2189" w:type="dxa"/>
            <w:vAlign w:val="center"/>
          </w:tcPr>
          <w:p w14:paraId="6D72BC5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2026-06-09</w:t>
            </w:r>
          </w:p>
        </w:tc>
        <w:tc>
          <w:tcPr>
            <w:tcW w:w="1757" w:type="dxa"/>
            <w:vAlign w:val="center"/>
          </w:tcPr>
          <w:p w14:paraId="3B72C32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505" w:type="dxa"/>
            <w:vAlign w:val="center"/>
          </w:tcPr>
          <w:p w14:paraId="53D82CF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胡亚青</w:t>
            </w:r>
          </w:p>
        </w:tc>
      </w:tr>
      <w:tr w14:paraId="0BA2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522" w:type="dxa"/>
            <w:gridSpan w:val="4"/>
            <w:vAlign w:val="center"/>
          </w:tcPr>
          <w:p w14:paraId="128775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现场照片（见下页）</w:t>
            </w:r>
          </w:p>
        </w:tc>
      </w:tr>
    </w:tbl>
    <w:p w14:paraId="65ECEC38">
      <w:pP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br w:type="page"/>
      </w:r>
    </w:p>
    <w:p w14:paraId="0E3D306C">
      <w:pPr>
        <w:jc w:val="center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4239260"/>
            <wp:effectExtent l="0" t="0" r="6985" b="8890"/>
            <wp:docPr id="200" name="图片 200" descr="Sketchp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Sketchpad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4239260"/>
            <wp:effectExtent l="0" t="0" r="6985" b="8890"/>
            <wp:docPr id="6,600" name="图片 6,600" descr="Sketchp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,600" name="图片 6,600" descr="Sketchpad"/>
                    <pic:cNvPicPr>
                      <a:picLocks noChangeAspect="1"/>
                    </pic:cNvPicPr>
                  </pic:nvPicPr>
                  <pic:blipFill>
                    <a:blip r:embed="rId6,6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292C7">
    <w:pPr>
      <w:pStyle w:val="3"/>
      <w:rPr>
        <w:rFonts w:hint="eastAsia" w:ascii="宋体" w:hAnsi="宋体" w:eastAsia="宋体" w:cs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4857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14857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A257A">
    <w:pPr>
      <w:pStyle w:val="3"/>
      <w:pBdr>
        <w:bottom w:val="none" w:color="auto" w:sz="0" w:space="1"/>
      </w:pBdr>
      <w:tabs>
        <w:tab w:val="left" w:pos="1000"/>
        <w:tab w:val="clear" w:pos="4153"/>
      </w:tabs>
      <w:jc w:val="center"/>
      <w:rPr>
        <w:rFonts w:hint="eastAsia" w:eastAsiaTheme="minorEastAsia"/>
        <w:color w:val="000000"/>
        <w:sz w:val="21"/>
        <w:szCs w:val="21"/>
        <w:lang w:eastAsia="zh-CN"/>
      </w:rPr>
    </w:pPr>
    <w:r>
      <w:rPr>
        <w:rFonts w:hint="eastAsia"/>
        <w:b/>
        <w:bCs/>
        <w:sz w:val="32"/>
        <w:szCs w:val="32"/>
        <w:lang w:val="en-US" w:eastAsia="zh-CN"/>
      </w:rPr>
      <w:t>浙江兴达安全科技有限公司</w:t>
    </w:r>
  </w:p>
  <w:p w14:paraId="54AB55B1">
    <w:pPr>
      <w:pStyle w:val="2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color w:val="000000"/>
        <w:sz w:val="18"/>
        <w:szCs w:val="18"/>
        <w:lang w:val="en-US" w:eastAsia="zh-CN"/>
      </w:rPr>
      <w:t>受控编号</w:t>
    </w:r>
    <w:r>
      <w:rPr>
        <w:rFonts w:hint="eastAsia" w:ascii="宋体" w:hAnsi="宋体" w:eastAsia="宋体" w:cs="宋体"/>
        <w:color w:val="000000"/>
        <w:sz w:val="18"/>
        <w:szCs w:val="18"/>
      </w:rPr>
      <w:t>：</w:t>
    </w:r>
    <w:r>
      <w:rPr>
        <w:rFonts w:hint="eastAsia" w:ascii="宋体" w:hAnsi="宋体" w:eastAsia="宋体" w:cs="宋体"/>
        <w:sz w:val="18"/>
        <w:szCs w:val="18"/>
      </w:rPr>
      <w:t>XD/ZL 87 D/1</w:t>
    </w:r>
  </w:p>
  <w:p w14:paraId="17B337F1">
    <w:pPr>
      <w:pStyle w:val="3"/>
      <w:pBdr>
        <w:bottom w:val="single" w:color="auto" w:sz="4" w:space="1"/>
      </w:pBdr>
      <w:ind w:left="3360" w:hanging="2880" w:hangingChars="1600"/>
      <w:jc w:val="right"/>
      <w:rPr>
        <w:rFonts w:hint="eastAsia" w:ascii="Times New Roman" w:hAnsi="Times New Roman" w:cs="Times New Roman" w:eastAsiaTheme="minorEastAsia"/>
        <w:color w:val="000000"/>
        <w:sz w:val="18"/>
        <w:szCs w:val="18"/>
        <w:lang w:val="en-US" w:eastAsia="zh-CN"/>
      </w:rPr>
    </w:pPr>
    <w:r>
      <w:rPr>
        <w:rFonts w:hint="eastAsia" w:ascii="Times New Roman" w:hAnsi="Times New Roman" w:cs="Times New Roman"/>
        <w:color w:val="000000"/>
        <w:sz w:val="18"/>
        <w:szCs w:val="18"/>
        <w:lang w:val="en-US" w:eastAsia="zh-CN"/>
      </w:rPr>
      <w:t>生效</w:t>
    </w:r>
    <w:r>
      <w:rPr>
        <w:rFonts w:hint="default" w:ascii="Times New Roman" w:hAnsi="Times New Roman" w:cs="Times New Roman" w:eastAsiaTheme="minorEastAsia"/>
        <w:color w:val="000000"/>
        <w:sz w:val="18"/>
        <w:szCs w:val="18"/>
      </w:rPr>
      <w:t>日期：</w:t>
    </w:r>
    <w:r>
      <w:rPr>
        <w:rFonts w:hint="default" w:ascii="宋体" w:hAnsi="宋体" w:eastAsia="宋体" w:cs="宋体"/>
        <w:kern w:val="2"/>
        <w:sz w:val="18"/>
        <w:szCs w:val="18"/>
        <w:lang w:val="en-US" w:eastAsia="zh-CN" w:bidi="ar-SA"/>
      </w:rPr>
      <w:t>2025/5/1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NzkwM2U0NmQ4M2M0MGI1YzVkOTlmNGJhMjgxNGEifQ=="/>
  </w:docVars>
  <w:rsids>
    <w:rsidRoot w:val="00000000"/>
    <w:rsid w:val="00B2494E"/>
    <w:rsid w:val="01A00C4B"/>
    <w:rsid w:val="033034CB"/>
    <w:rsid w:val="0A261F09"/>
    <w:rsid w:val="0CAC2B9A"/>
    <w:rsid w:val="0F256C33"/>
    <w:rsid w:val="12C33A61"/>
    <w:rsid w:val="15323E58"/>
    <w:rsid w:val="19A03A86"/>
    <w:rsid w:val="211F7986"/>
    <w:rsid w:val="22AC4010"/>
    <w:rsid w:val="29A7676B"/>
    <w:rsid w:val="2C064C50"/>
    <w:rsid w:val="2C1F4CDE"/>
    <w:rsid w:val="2C212804"/>
    <w:rsid w:val="2D482744"/>
    <w:rsid w:val="341E136B"/>
    <w:rsid w:val="379E73FF"/>
    <w:rsid w:val="3A886B6C"/>
    <w:rsid w:val="3B3E6803"/>
    <w:rsid w:val="4405704C"/>
    <w:rsid w:val="44752AE9"/>
    <w:rsid w:val="49153299"/>
    <w:rsid w:val="4D970721"/>
    <w:rsid w:val="51905311"/>
    <w:rsid w:val="51C770FB"/>
    <w:rsid w:val="58D90194"/>
    <w:rsid w:val="5A094754"/>
    <w:rsid w:val="5A663955"/>
    <w:rsid w:val="61450066"/>
    <w:rsid w:val="66783846"/>
    <w:rsid w:val="67C717AB"/>
    <w:rsid w:val="6ACE720D"/>
    <w:rsid w:val="6C8859AD"/>
    <w:rsid w:val="6CFF5543"/>
    <w:rsid w:val="703419A7"/>
    <w:rsid w:val="73AA6208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
	<Relationship Id="rId6"
		Type="http://schemas.openxmlformats.org/officeDocument/2006/relationships/fontTable"
		Target="fontTable.xml" />
	<Relationship Id="rId5"
		Type="http://schemas.openxmlformats.org/officeDocument/2006/relationships/image"
		Target="media/image1.png" />
	<Relationship Id="rId4"
		Type="http://schemas.openxmlformats.org/officeDocument/2006/relationships/theme"
		Target="theme/theme1.xml" />
	<Relationship Id="rId3"
		Type="http://schemas.openxmlformats.org/officeDocument/2006/relationships/header"
		Target="header1.xml" />
	<Relationship Id="rId2"
		Type="http://schemas.openxmlformats.org/officeDocument/2006/relationships/settings"
		Target="settings.xml" />
	<Relationship Id="rId1"
		Type="http://schemas.openxmlformats.org/officeDocument/2006/relationships/styles"
		Target="styles.xml" />
	
			<Relationship Id="rId200"
				Type="http://schemas.openxmlformats.org/officeDocument/2006/relationships/image"
				Target="media/image200.jpg" />

			<Relationship Id="rId6,600"
				Type="http://schemas.openxmlformats.org/officeDocument/2006/relationships/image"
				Target="media/image6600.jpg" 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132</Characters>
  <Lines>0</Lines>
  <Paragraphs>0</Paragraphs>
  <TotalTime>273</TotalTime>
  <ScaleCrop>false</ScaleCrop>
  <LinksUpToDate>false</LinksUpToDate>
  <CharactersWithSpaces>132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2024-08-27T06:36:00Z</dcterms:created>
  <dc:creator>dazhi</dc:creator>
  <cp:lastModifiedBy>That</cp:lastModifiedBy>
  <dcterms:modified xsi:type="dcterms:W3CDTF">2025-03-11T06:56:25Z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1580C79E727544039296B45461B29FDC_12</vt:lpwstr>
  </property>
  <property fmtid="{D5CDD505-2E9C-101B-9397-08002B2CF9AE}" pid="4" name="KSOTemplateDocerSaveRecord">
    <vt:lpwstr>eyJoZGlkIjoiMzBmOWM3ZjIyOGFmMzRlZTFjY2FlNzE5N2M0Njk2YTgiLCJ1c2VySWQiOiI0MDM4NjAwNzMifQ==</vt:lpwstr>
  </property>
</Properties>
</file>