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EA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湖州浙宝钙业科技股份有限公司</w:t>
      </w:r>
    </w:p>
    <w:p w14:paraId="4D01E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年产活性钙灰50万吨、氢氧化钙15万吨、食品级氧化钙8万吨</w:t>
      </w:r>
    </w:p>
    <w:p w14:paraId="1304F822">
      <w:pPr>
        <w:jc w:val="center"/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安全现状评价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现场勘验照片</w:t>
      </w:r>
    </w:p>
    <w:p w14:paraId="5AFB8163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项目负责人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冯功源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现场勘验照片：</w:t>
      </w:r>
    </w:p>
    <w:p w14:paraId="2612E5AD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16245" cy="6673850"/>
            <wp:effectExtent l="0" t="0" r="8255" b="12700"/>
            <wp:docPr id="1" name="图片 1" descr="23ec3376f4244a1dbb34c931f1e18a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3ec3376f4244a1dbb34c931f1e18a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66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034B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41580280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3EDADB40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  <w:sectPr>
          <w:footerReference r:id="rId5" w:type="default"/>
          <w:pgSz w:w="11906" w:h="16838"/>
          <w:pgMar w:top="1332" w:right="1247" w:bottom="850" w:left="1247" w:header="851" w:footer="992" w:gutter="0"/>
          <w:cols w:space="425" w:num="1"/>
          <w:docGrid w:type="lines" w:linePitch="312" w:charSpace="0"/>
        </w:sectPr>
      </w:pPr>
    </w:p>
    <w:p w14:paraId="590ED4FC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项目组成员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王刚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现场勘验照片：</w:t>
      </w:r>
    </w:p>
    <w:p w14:paraId="2960BA60">
      <w:pPr>
        <w:spacing w:line="240" w:lineRule="auto"/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5943600" cy="5943600"/>
            <wp:effectExtent l="0" t="0" r="0" b="0"/>
            <wp:docPr id="2" name="图片 2" descr="deb17285c5be4dd2a83a3aa1847efb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eb17285c5be4dd2a83a3aa1847efb7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7A038B">
      <w:pPr>
        <w:pStyle w:val="3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6CA11">
    <w:pPr>
      <w:ind w:firstLine="36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86734"/>
    <w:rsid w:val="016731F2"/>
    <w:rsid w:val="0C0A6E9F"/>
    <w:rsid w:val="2E063012"/>
    <w:rsid w:val="3B58072F"/>
    <w:rsid w:val="43386734"/>
    <w:rsid w:val="46972066"/>
    <w:rsid w:val="4A7527FC"/>
    <w:rsid w:val="505C34F8"/>
    <w:rsid w:val="53AC5F84"/>
    <w:rsid w:val="6C606698"/>
    <w:rsid w:val="78B861B5"/>
    <w:rsid w:val="797133F6"/>
    <w:rsid w:val="7A00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Indent 2"/>
    <w:basedOn w:val="1"/>
    <w:qFormat/>
    <w:uiPriority w:val="0"/>
    <w:pPr>
      <w:spacing w:line="360" w:lineRule="auto"/>
      <w:ind w:firstLine="480"/>
    </w:pPr>
  </w:style>
  <w:style w:type="paragraph" w:styleId="4">
    <w:name w:val="Body Text First Indent 2"/>
    <w:basedOn w:val="2"/>
    <w:next w:val="1"/>
    <w:qFormat/>
    <w:uiPriority w:val="0"/>
    <w:pPr>
      <w:ind w:firstLine="210"/>
    </w:pPr>
  </w:style>
  <w:style w:type="paragraph" w:customStyle="1" w:styleId="7">
    <w:name w:val="无间隔1"/>
    <w:basedOn w:val="1"/>
    <w:next w:val="1"/>
    <w:autoRedefine/>
    <w:qFormat/>
    <w:uiPriority w:val="1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88</Characters>
  <Lines>0</Lines>
  <Paragraphs>0</Paragraphs>
  <TotalTime>3</TotalTime>
  <ScaleCrop>false</ScaleCrop>
  <LinksUpToDate>false</LinksUpToDate>
  <CharactersWithSpaces>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2024-12-02T08:27:00Z</dcterms:created>
  <dc:creator>原来如此</dc:creator>
  <cp:lastModifiedBy>原来如此</cp:lastModifiedBy>
  <dcterms:modified xsi:type="dcterms:W3CDTF">2026-04-26T02:27:02Z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23E3A0417E4E429B9E39D85A9FC7E9F9_13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